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5C274">
      <w:pPr>
        <w:spacing w:before="480" w:after="480" w:line="288" w:lineRule="auto"/>
        <w:ind w:left="0" w:firstLine="2081" w:firstLineChars="400"/>
      </w:pPr>
      <w:r>
        <w:rPr>
          <w:rFonts w:ascii="Arial" w:hAnsi="Arial" w:eastAsia="等线" w:cs="Arial"/>
          <w:b/>
          <w:sz w:val="52"/>
        </w:rPr>
        <w:t>越野跑赛事安全评估</w:t>
      </w:r>
    </w:p>
    <w:p w14:paraId="05EE65E2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一、基础信息</w:t>
      </w:r>
      <w:bookmarkEnd w:id="0"/>
    </w:p>
    <w:p w14:paraId="545111D2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</w:rPr>
        <w:t>赛事名称：</w:t>
      </w:r>
      <w:r>
        <w:rPr>
          <w:rFonts w:hint="eastAsia" w:ascii="Arial" w:hAnsi="Arial" w:eastAsia="等线" w:cs="Arial"/>
          <w:sz w:val="22"/>
          <w:lang w:val="en-US" w:eastAsia="zh-CN"/>
        </w:rPr>
        <w:t>2026年阳台山环线越野赛</w:t>
      </w:r>
    </w:p>
    <w:p w14:paraId="1C1660B4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</w:rPr>
        <w:t>举办日期：</w:t>
      </w:r>
      <w:r>
        <w:rPr>
          <w:rFonts w:hint="eastAsia" w:ascii="Arial" w:hAnsi="Arial" w:eastAsia="等线" w:cs="Arial"/>
          <w:sz w:val="22"/>
          <w:lang w:val="en-US" w:eastAsia="zh-CN"/>
        </w:rPr>
        <w:t>2026年6月7日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hint="eastAsia" w:ascii="Arial" w:hAnsi="Arial" w:eastAsia="等线" w:cs="Arial"/>
          <w:sz w:val="22"/>
          <w:lang w:val="en-US" w:eastAsia="zh-CN"/>
        </w:rPr>
        <w:t>起点：深圳市宝安区阳台山登山口</w:t>
      </w:r>
    </w:p>
    <w:p w14:paraId="757CA596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终点：深圳市宝安区阳台山登山口</w:t>
      </w:r>
    </w:p>
    <w:p w14:paraId="56E07DBA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</w:rPr>
        <w:t>组别：</w:t>
      </w:r>
      <w:r>
        <w:rPr>
          <w:rFonts w:hint="eastAsia" w:ascii="Arial" w:hAnsi="Arial" w:eastAsia="等线" w:cs="Arial"/>
          <w:sz w:val="22"/>
          <w:lang w:val="en-US" w:eastAsia="zh-CN"/>
        </w:rPr>
        <w:t>23公里组别</w:t>
      </w:r>
    </w:p>
    <w:p w14:paraId="7B0D681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距离：</w:t>
      </w:r>
      <w:r>
        <w:rPr>
          <w:rFonts w:hint="eastAsia" w:ascii="Arial" w:hAnsi="Arial" w:eastAsia="等线" w:cs="Arial"/>
          <w:sz w:val="22"/>
          <w:lang w:val="en-US" w:eastAsia="zh-CN"/>
        </w:rPr>
        <w:t>23.7</w:t>
      </w:r>
      <w:r>
        <w:rPr>
          <w:rFonts w:ascii="Arial" w:hAnsi="Arial" w:eastAsia="等线" w:cs="Arial"/>
          <w:sz w:val="22"/>
        </w:rPr>
        <w:t>km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累计爬升：</w:t>
      </w:r>
      <w:r>
        <w:rPr>
          <w:rFonts w:hint="eastAsia" w:ascii="Arial" w:hAnsi="Arial" w:eastAsia="等线" w:cs="Arial"/>
          <w:sz w:val="22"/>
          <w:lang w:val="en-US" w:eastAsia="zh-CN"/>
        </w:rPr>
        <w:t>1902</w:t>
      </w:r>
      <w:r>
        <w:rPr>
          <w:rFonts w:ascii="Arial" w:hAnsi="Arial" w:eastAsia="等线" w:cs="Arial"/>
          <w:sz w:val="22"/>
        </w:rPr>
        <w:t>m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累计下降：</w:t>
      </w:r>
      <w:r>
        <w:rPr>
          <w:rFonts w:hint="eastAsia" w:ascii="Arial" w:hAnsi="Arial" w:eastAsia="等线" w:cs="Arial"/>
          <w:sz w:val="22"/>
          <w:lang w:val="en-US" w:eastAsia="zh-CN"/>
        </w:rPr>
        <w:t>1800</w:t>
      </w:r>
      <w:r>
        <w:rPr>
          <w:rFonts w:ascii="Arial" w:hAnsi="Arial" w:eastAsia="等线" w:cs="Arial"/>
          <w:sz w:val="22"/>
        </w:rPr>
        <w:t>m</w:t>
      </w:r>
    </w:p>
    <w:p w14:paraId="0A3BF39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最高海拔：</w:t>
      </w:r>
      <w:r>
        <w:rPr>
          <w:rFonts w:hint="eastAsia" w:ascii="Arial" w:hAnsi="Arial" w:eastAsia="等线" w:cs="Arial"/>
          <w:sz w:val="22"/>
          <w:lang w:val="en-US" w:eastAsia="zh-CN"/>
        </w:rPr>
        <w:t>569</w:t>
      </w:r>
      <w:r>
        <w:rPr>
          <w:rFonts w:ascii="Arial" w:hAnsi="Arial" w:eastAsia="等线" w:cs="Arial"/>
          <w:sz w:val="22"/>
        </w:rPr>
        <w:t>m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最低海拔：</w:t>
      </w:r>
      <w:r>
        <w:rPr>
          <w:rFonts w:hint="eastAsia" w:ascii="Arial" w:hAnsi="Arial" w:eastAsia="等线" w:cs="Arial"/>
          <w:sz w:val="22"/>
          <w:lang w:val="en-US" w:eastAsia="zh-CN"/>
        </w:rPr>
        <w:t>76</w:t>
      </w:r>
      <w:r>
        <w:rPr>
          <w:rFonts w:ascii="Arial" w:hAnsi="Arial" w:eastAsia="等线" w:cs="Arial"/>
          <w:sz w:val="22"/>
        </w:rPr>
        <w:t>m</w:t>
      </w:r>
    </w:p>
    <w:p w14:paraId="762CDA37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</w:rPr>
        <w:t>ITRA-KME：</w:t>
      </w:r>
      <w:r>
        <w:rPr>
          <w:rFonts w:hint="eastAsia" w:ascii="Arial" w:hAnsi="Arial" w:eastAsia="等线" w:cs="Arial"/>
          <w:sz w:val="22"/>
          <w:lang w:val="en-US" w:eastAsia="zh-CN"/>
        </w:rPr>
        <w:t>42.79</w:t>
      </w:r>
    </w:p>
    <w:p w14:paraId="08D1DB9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ITRA 难度等级：</w:t>
      </w:r>
      <w:r>
        <w:rPr>
          <w:rFonts w:hint="eastAsia" w:ascii="Arial" w:hAnsi="Arial" w:eastAsia="等线" w:cs="Arial"/>
          <w:sz w:val="22"/>
          <w:lang w:val="en-US" w:eastAsia="zh-CN"/>
        </w:rPr>
        <w:t>4</w:t>
      </w:r>
      <w:r>
        <w:rPr>
          <w:rFonts w:ascii="Arial" w:hAnsi="Arial" w:eastAsia="等线" w:cs="Arial"/>
          <w:sz w:val="22"/>
        </w:rPr>
        <w:t>级</w:t>
      </w:r>
    </w:p>
    <w:p w14:paraId="5D431D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赛事属性：日间 </w:t>
      </w:r>
    </w:p>
    <w:p w14:paraId="62B03DA8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41719E1D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二、ITRA 评估规则</w:t>
      </w:r>
      <w:bookmarkEnd w:id="1"/>
    </w:p>
    <w:p w14:paraId="335DFC10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计算公式：</w:t>
      </w:r>
      <w:r>
        <w:rPr>
          <w:rFonts w:ascii="Arial" w:hAnsi="Arial" w:eastAsia="等线" w:cs="Arial"/>
          <w:b/>
          <w:sz w:val="22"/>
        </w:rPr>
        <w:t>KME = 公里数 + 总爬升 ÷100</w:t>
      </w:r>
    </w:p>
    <w:p w14:paraId="6EA3D372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难度分级：0-1 休闲｜2-3 进阶｜4 高强度｜5-6 极限百公里</w:t>
      </w:r>
    </w:p>
    <w:p w14:paraId="72118943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申报必备：GPX 轨迹 + 海拔剖面 + 路况等级 (低 / 中 / 高)+ 气候说明</w:t>
      </w:r>
    </w:p>
    <w:p w14:paraId="57B52C74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26BC16E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三、赛前评分</w:t>
      </w:r>
      <w:bookmarkEnd w:id="2"/>
    </w:p>
    <w:p w14:paraId="1B56F6CF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赛道设计：轨迹</w:t>
      </w:r>
      <w:r>
        <w:rPr>
          <w:rFonts w:hint="eastAsia" w:ascii="Arial" w:hAnsi="Arial" w:eastAsia="等线" w:cs="Arial"/>
          <w:sz w:val="22"/>
          <w:lang w:val="en-US" w:eastAsia="zh-CN"/>
        </w:rPr>
        <w:t>共有21个标记点，</w:t>
      </w:r>
      <w:r>
        <w:rPr>
          <w:rFonts w:ascii="Arial" w:hAnsi="Arial" w:eastAsia="等线" w:cs="Arial"/>
          <w:sz w:val="22"/>
        </w:rPr>
        <w:t>危险点</w:t>
      </w:r>
      <w:r>
        <w:rPr>
          <w:rFonts w:hint="eastAsia" w:ascii="Arial" w:hAnsi="Arial" w:eastAsia="等线" w:cs="Arial"/>
          <w:sz w:val="22"/>
          <w:lang w:val="en-US" w:eastAsia="zh-CN"/>
        </w:rPr>
        <w:t>无，</w:t>
      </w:r>
      <w:r>
        <w:rPr>
          <w:rFonts w:ascii="Arial" w:hAnsi="Arial" w:eastAsia="等线" w:cs="Arial"/>
          <w:sz w:val="22"/>
        </w:rPr>
        <w:t>坡度</w:t>
      </w:r>
      <w:r>
        <w:rPr>
          <w:rFonts w:hint="eastAsia" w:ascii="Arial" w:hAnsi="Arial" w:eastAsia="等线" w:cs="Arial"/>
          <w:sz w:val="22"/>
          <w:lang w:val="en-US" w:eastAsia="zh-CN"/>
        </w:rPr>
        <w:t>适中</w:t>
      </w:r>
    </w:p>
    <w:p w14:paraId="1546ADEF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安全救援：</w:t>
      </w:r>
      <w:r>
        <w:rPr>
          <w:rFonts w:hint="eastAsia" w:ascii="Arial" w:hAnsi="Arial" w:eastAsia="等线" w:cs="Arial"/>
          <w:sz w:val="22"/>
          <w:lang w:val="en-US" w:eastAsia="zh-CN"/>
        </w:rPr>
        <w:t>每隔5KM设有安全员1名，</w:t>
      </w:r>
      <w:r>
        <w:rPr>
          <w:rFonts w:ascii="Arial" w:hAnsi="Arial" w:eastAsia="等线" w:cs="Arial"/>
          <w:sz w:val="22"/>
        </w:rPr>
        <w:t>通讯</w:t>
      </w:r>
      <w:r>
        <w:rPr>
          <w:rFonts w:hint="eastAsia" w:ascii="Arial" w:hAnsi="Arial" w:eastAsia="等线" w:cs="Arial"/>
          <w:sz w:val="22"/>
          <w:lang w:val="en-US" w:eastAsia="zh-CN"/>
        </w:rPr>
        <w:t>共5台传呼机，距起12.2KM与距终11.5KM共两个下撤点；</w:t>
      </w:r>
    </w:p>
    <w:p w14:paraId="0A3CDCCF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医疗保障：医疗点 </w:t>
      </w:r>
      <w:r>
        <w:rPr>
          <w:rFonts w:hint="eastAsia" w:ascii="Arial" w:hAnsi="Arial" w:eastAsia="等线" w:cs="Arial"/>
          <w:sz w:val="22"/>
          <w:lang w:val="en-US" w:eastAsia="zh-CN"/>
        </w:rPr>
        <w:t>距起12.2KM，距终11.5KM</w:t>
      </w:r>
      <w:r>
        <w:rPr>
          <w:rFonts w:ascii="Arial" w:hAnsi="Arial" w:eastAsia="等线" w:cs="Arial"/>
          <w:sz w:val="22"/>
        </w:rPr>
        <w:t xml:space="preserve">/ </w:t>
      </w:r>
      <w:r>
        <w:rPr>
          <w:rFonts w:hint="eastAsia" w:ascii="Arial" w:hAnsi="Arial" w:eastAsia="等线" w:cs="Arial"/>
          <w:sz w:val="22"/>
          <w:lang w:val="en-US" w:eastAsia="zh-CN"/>
        </w:rPr>
        <w:t>配两台</w:t>
      </w:r>
      <w:r>
        <w:rPr>
          <w:rFonts w:ascii="Arial" w:hAnsi="Arial" w:eastAsia="等线" w:cs="Arial"/>
          <w:sz w:val="22"/>
        </w:rPr>
        <w:t>AED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医护人员各点2名；</w:t>
      </w:r>
    </w:p>
    <w:p w14:paraId="0ED444D6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补给路标（10 分）：</w:t>
      </w:r>
      <w:r>
        <w:rPr>
          <w:rFonts w:hint="eastAsia" w:ascii="Arial" w:hAnsi="Arial" w:eastAsia="等线" w:cs="Arial"/>
          <w:sz w:val="22"/>
          <w:lang w:val="en-US" w:eastAsia="zh-CN"/>
        </w:rPr>
        <w:t>距起12.2KM补给，距终11.5KM补给,</w:t>
      </w:r>
      <w:r>
        <w:rPr>
          <w:rFonts w:ascii="Arial" w:hAnsi="Arial" w:eastAsia="等线" w:cs="Arial"/>
          <w:sz w:val="22"/>
        </w:rPr>
        <w:t xml:space="preserve"> </w:t>
      </w:r>
      <w:r>
        <w:rPr>
          <w:rFonts w:hint="eastAsia" w:ascii="Arial" w:hAnsi="Arial" w:eastAsia="等线" w:cs="Arial"/>
          <w:sz w:val="22"/>
          <w:lang w:val="en-US" w:eastAsia="zh-CN"/>
        </w:rPr>
        <w:t>红色</w:t>
      </w:r>
      <w:r>
        <w:rPr>
          <w:rFonts w:ascii="Arial" w:hAnsi="Arial" w:eastAsia="等线" w:cs="Arial"/>
          <w:sz w:val="22"/>
        </w:rPr>
        <w:t>路标指引</w:t>
      </w:r>
      <w:r>
        <w:rPr>
          <w:rFonts w:hint="eastAsia" w:eastAsia="等线"/>
          <w:lang w:eastAsia="zh-CN"/>
        </w:rPr>
        <w:t>；</w:t>
      </w:r>
    </w:p>
    <w:p w14:paraId="3D99AB43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风险预判（8 分）：气象预判</w:t>
      </w:r>
      <w:r>
        <w:rPr>
          <w:rFonts w:hint="eastAsia" w:ascii="Arial" w:hAnsi="Arial" w:eastAsia="等线" w:cs="Arial"/>
          <w:sz w:val="22"/>
          <w:lang w:val="en-US" w:eastAsia="zh-CN"/>
        </w:rPr>
        <w:t>多云，</w:t>
      </w:r>
      <w:r>
        <w:rPr>
          <w:rFonts w:ascii="Arial" w:hAnsi="Arial" w:eastAsia="等线" w:cs="Arial"/>
          <w:sz w:val="22"/>
        </w:rPr>
        <w:t>泥泞风险</w:t>
      </w:r>
      <w:r>
        <w:rPr>
          <w:rFonts w:hint="eastAsia" w:ascii="Arial" w:hAnsi="Arial" w:eastAsia="等线" w:cs="Arial"/>
          <w:sz w:val="22"/>
          <w:lang w:val="en-US" w:eastAsia="zh-CN"/>
        </w:rPr>
        <w:t>小，关注山区动态天气；</w:t>
      </w:r>
    </w:p>
    <w:p w14:paraId="30A0DFD7">
      <w:pPr>
        <w:numPr>
          <w:ilvl w:val="0"/>
          <w:numId w:val="8"/>
        </w:numPr>
        <w:spacing w:before="120" w:after="120" w:line="288" w:lineRule="auto"/>
        <w:ind w:left="0"/>
        <w:jc w:val="left"/>
        <w:rPr>
          <w:rFonts w:hint="default"/>
          <w:lang w:val="en-US"/>
        </w:rPr>
      </w:pPr>
      <w:r>
        <w:rPr>
          <w:rFonts w:ascii="Arial" w:hAnsi="Arial" w:eastAsia="等线" w:cs="Arial"/>
          <w:sz w:val="22"/>
        </w:rPr>
        <w:t>应急预案（6 分）：</w:t>
      </w:r>
      <w:r>
        <w:rPr>
          <w:rFonts w:hint="eastAsia" w:ascii="Arial" w:hAnsi="Arial" w:eastAsia="等线" w:cs="Arial"/>
          <w:sz w:val="22"/>
          <w:lang w:val="en-US" w:eastAsia="zh-CN"/>
        </w:rPr>
        <w:t>每5</w:t>
      </w:r>
      <w:bookmarkStart w:id="4" w:name="_GoBack"/>
      <w:bookmarkEnd w:id="4"/>
      <w:r>
        <w:rPr>
          <w:rFonts w:hint="eastAsia" w:ascii="Arial" w:hAnsi="Arial" w:eastAsia="等线" w:cs="Arial"/>
          <w:sz w:val="22"/>
          <w:lang w:val="en-US" w:eastAsia="zh-CN"/>
        </w:rPr>
        <w:t>KM安全员报备号码牌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关门时间到沿最近下撤点下撤，大雨/暴雨终止比赛；</w:t>
      </w:r>
    </w:p>
    <w:p w14:paraId="1019E794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安全演练（6 分）：</w:t>
      </w:r>
      <w:r>
        <w:rPr>
          <w:rFonts w:hint="eastAsia" w:ascii="Arial" w:hAnsi="Arial" w:eastAsia="等线" w:cs="Arial"/>
          <w:sz w:val="22"/>
          <w:lang w:val="en-US" w:eastAsia="zh-CN"/>
        </w:rPr>
        <w:t>已完成</w:t>
      </w:r>
      <w:r>
        <w:rPr>
          <w:rFonts w:ascii="Arial" w:hAnsi="Arial" w:eastAsia="等线" w:cs="Arial"/>
          <w:sz w:val="22"/>
        </w:rPr>
        <w:t>志愿医疗赛前演练</w:t>
      </w:r>
      <w:r>
        <w:rPr>
          <w:rFonts w:hint="eastAsia" w:ascii="Arial" w:hAnsi="Arial" w:eastAsia="等线" w:cs="Arial"/>
          <w:sz w:val="22"/>
          <w:lang w:eastAsia="zh-CN"/>
        </w:rPr>
        <w:t>，</w:t>
      </w:r>
    </w:p>
    <w:p w14:paraId="34067C38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选手管理（10 分）：资格审核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ascii="Arial" w:hAnsi="Arial" w:eastAsia="等线" w:cs="Arial"/>
          <w:sz w:val="22"/>
        </w:rPr>
        <w:t>强制装备</w:t>
      </w:r>
      <w:r>
        <w:rPr>
          <w:rFonts w:hint="eastAsia" w:ascii="Arial" w:hAnsi="Arial" w:eastAsia="等线" w:cs="Arial"/>
          <w:sz w:val="22"/>
          <w:lang w:val="en-US" w:eastAsia="zh-CN"/>
        </w:rPr>
        <w:t>GPS，灯光，保温毯</w:t>
      </w:r>
    </w:p>
    <w:p w14:paraId="0A48B063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志愿服务（5 分）：</w:t>
      </w:r>
      <w:r>
        <w:rPr>
          <w:rFonts w:hint="eastAsia" w:ascii="Arial" w:hAnsi="Arial" w:eastAsia="等线" w:cs="Arial"/>
          <w:sz w:val="22"/>
          <w:lang w:val="en-US" w:eastAsia="zh-CN"/>
        </w:rPr>
        <w:t>20名自愿者</w:t>
      </w:r>
      <w:r>
        <w:rPr>
          <w:rFonts w:ascii="Arial" w:hAnsi="Arial" w:eastAsia="等线" w:cs="Arial"/>
          <w:sz w:val="22"/>
        </w:rPr>
        <w:t>岗前培训</w:t>
      </w:r>
    </w:p>
    <w:p w14:paraId="7206C86F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氛围体验：起</w:t>
      </w:r>
      <w:r>
        <w:rPr>
          <w:rFonts w:hint="eastAsia" w:ascii="Arial" w:hAnsi="Arial" w:eastAsia="等线" w:cs="Arial"/>
          <w:sz w:val="22"/>
          <w:lang w:val="en-US" w:eastAsia="zh-CN"/>
        </w:rPr>
        <w:t>点宣导比赛安全事项，赛前互动，</w:t>
      </w:r>
      <w:r>
        <w:rPr>
          <w:rFonts w:ascii="Arial" w:hAnsi="Arial" w:eastAsia="等线" w:cs="Arial"/>
          <w:sz w:val="22"/>
        </w:rPr>
        <w:t>终点布置</w:t>
      </w:r>
      <w:r>
        <w:rPr>
          <w:rFonts w:hint="eastAsia" w:ascii="Arial" w:hAnsi="Arial" w:eastAsia="等线" w:cs="Arial"/>
          <w:sz w:val="22"/>
          <w:lang w:val="en-US" w:eastAsia="zh-CN"/>
        </w:rPr>
        <w:t>气球拱门冲线横幅 礼炮；</w:t>
      </w:r>
      <w:r>
        <w:rPr>
          <w:rFonts w:ascii="Arial" w:hAnsi="Arial" w:eastAsia="等线" w:cs="Arial"/>
          <w:sz w:val="22"/>
        </w:rPr>
        <w:t xml:space="preserve"> </w:t>
      </w:r>
    </w:p>
    <w:p w14:paraId="7C5BCC7D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合规环保：</w:t>
      </w:r>
      <w:r>
        <w:rPr>
          <w:rFonts w:hint="eastAsia" w:ascii="Arial" w:hAnsi="Arial" w:eastAsia="等线" w:cs="Arial"/>
          <w:sz w:val="22"/>
          <w:lang w:val="en-US" w:eastAsia="zh-CN"/>
        </w:rPr>
        <w:t>已活动报备，</w:t>
      </w:r>
      <w:r>
        <w:rPr>
          <w:rFonts w:ascii="Arial" w:hAnsi="Arial" w:eastAsia="等线" w:cs="Arial"/>
          <w:sz w:val="22"/>
        </w:rPr>
        <w:t xml:space="preserve"> </w:t>
      </w:r>
      <w:r>
        <w:rPr>
          <w:rFonts w:hint="eastAsia" w:ascii="Arial" w:hAnsi="Arial" w:eastAsia="等线" w:cs="Arial"/>
          <w:sz w:val="22"/>
          <w:lang w:val="en-US" w:eastAsia="zh-CN"/>
        </w:rPr>
        <w:t>依购</w:t>
      </w:r>
      <w:r>
        <w:rPr>
          <w:rFonts w:ascii="Arial" w:hAnsi="Arial" w:eastAsia="等线" w:cs="Arial"/>
          <w:sz w:val="22"/>
        </w:rPr>
        <w:t>双</w:t>
      </w:r>
      <w:r>
        <w:rPr>
          <w:rFonts w:hint="eastAsia" w:ascii="Arial" w:hAnsi="Arial" w:eastAsia="等线" w:cs="Arial"/>
          <w:sz w:val="22"/>
          <w:lang w:val="en-US" w:eastAsia="zh-CN"/>
        </w:rPr>
        <w:t>保险，</w:t>
      </w:r>
      <w:r>
        <w:rPr>
          <w:rFonts w:ascii="Arial" w:hAnsi="Arial" w:eastAsia="等线" w:cs="Arial"/>
          <w:sz w:val="22"/>
        </w:rPr>
        <w:t xml:space="preserve"> </w:t>
      </w:r>
      <w:r>
        <w:rPr>
          <w:rFonts w:hint="eastAsia" w:ascii="Arial" w:hAnsi="Arial" w:eastAsia="等线" w:cs="Arial"/>
          <w:sz w:val="22"/>
          <w:lang w:val="en-US" w:eastAsia="zh-CN"/>
        </w:rPr>
        <w:t>自愿者</w:t>
      </w:r>
      <w:r>
        <w:rPr>
          <w:rFonts w:ascii="Arial" w:hAnsi="Arial" w:eastAsia="等线" w:cs="Arial"/>
          <w:sz w:val="22"/>
        </w:rPr>
        <w:t>垃圾</w:t>
      </w:r>
      <w:r>
        <w:rPr>
          <w:rFonts w:hint="eastAsia" w:ascii="Arial" w:hAnsi="Arial" w:eastAsia="等线" w:cs="Arial"/>
          <w:sz w:val="22"/>
          <w:lang w:val="en-US" w:eastAsia="zh-CN"/>
        </w:rPr>
        <w:t>清理；</w:t>
      </w:r>
    </w:p>
    <w:p w14:paraId="4C4CBC36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总分：</w:t>
      </w:r>
    </w:p>
    <w:p w14:paraId="03143AA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评级：□≥90 优秀 □80-89 良好 □70-79 合格 □&lt;70 整改</w:t>
      </w:r>
    </w:p>
    <w:p w14:paraId="229DFA74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4DA17F7E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3" w:name="heading_3"/>
    </w:p>
    <w:p w14:paraId="7A5989A5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6AD7B614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2C468C66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5EF8852F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69E30B16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5E77290B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5072273A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76B5571D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16445B83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049BB04D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299CD173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473182E6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bookmarkEnd w:id="3"/>
    <w:p w14:paraId="3ADCACC5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BCD2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55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248C179"/>
    <w:multiLevelType w:val="singleLevel"/>
    <w:tmpl w:val="0248C179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7">
    <w:nsid w:val="03D62ECE"/>
    <w:multiLevelType w:val="singleLevel"/>
    <w:tmpl w:val="03D62EC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">
    <w:nsid w:val="25B654F3"/>
    <w:multiLevelType w:val="singleLevel"/>
    <w:tmpl w:val="25B654F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9">
    <w:nsid w:val="2A8F537B"/>
    <w:multiLevelType w:val="singleLevel"/>
    <w:tmpl w:val="2A8F537B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10">
    <w:nsid w:val="4D4DC07F"/>
    <w:multiLevelType w:val="singleLevel"/>
    <w:tmpl w:val="4D4DC07F"/>
    <w:lvl w:ilvl="0" w:tentative="0">
      <w:start w:val="11"/>
      <w:numFmt w:val="decimal"/>
      <w:lvlText w:val="%1."/>
      <w:lvlJc w:val="left"/>
      <w:rPr>
        <w:color w:val="3370FF"/>
      </w:rPr>
    </w:lvl>
  </w:abstractNum>
  <w:abstractNum w:abstractNumId="11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5A241D34"/>
    <w:multiLevelType w:val="singleLevel"/>
    <w:tmpl w:val="5A241D34"/>
    <w:lvl w:ilvl="0" w:tentative="0">
      <w:start w:val="9"/>
      <w:numFmt w:val="decimal"/>
      <w:lvlText w:val="%1."/>
      <w:lvlJc w:val="left"/>
      <w:rPr>
        <w:color w:val="3370FF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0"/>
  </w:num>
  <w:num w:numId="10">
    <w:abstractNumId w:val="9"/>
  </w:num>
  <w:num w:numId="11">
    <w:abstractNumId w:val="1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53D2211"/>
    <w:rsid w:val="0C8E3E24"/>
    <w:rsid w:val="0F5B3C63"/>
    <w:rsid w:val="0FF94348"/>
    <w:rsid w:val="14BC76F2"/>
    <w:rsid w:val="217878A7"/>
    <w:rsid w:val="43835769"/>
    <w:rsid w:val="495B2BEC"/>
    <w:rsid w:val="4DC36168"/>
    <w:rsid w:val="4DE561D0"/>
    <w:rsid w:val="543D0DC1"/>
    <w:rsid w:val="5DC31A88"/>
    <w:rsid w:val="5ECC5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538</Words>
  <Characters>652</Characters>
  <TotalTime>6</TotalTime>
  <ScaleCrop>false</ScaleCrop>
  <LinksUpToDate>false</LinksUpToDate>
  <CharactersWithSpaces>695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2026-05-14T08:35:00Z</dcterms:created>
  <dc:creator>Apache POI</dc:creator>
  <cp:lastModifiedBy>企业用户_629662513</cp:lastModifiedBy>
  <dcterms:modified xsi:type="dcterms:W3CDTF">2026-05-19T12:42:12Z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eyJoZGlkIjoiNTdmMGFmZGY4OTJkZWE5ZTRlNWZhMjc2NWNlNjBmZTYiLCJ1c2VySWQiOiIxNjM1NDc3MzY0In0=</vt:lpwstr>
  </property>
  <property fmtid="{D5CDD505-2E9C-101B-9397-08002B2CF9AE}" pid="3" name="KSOProductBuildVer">
    <vt:lpwstr>2052-12.1.0.25865</vt:lpwstr>
  </property>
  <property fmtid="{D5CDD505-2E9C-101B-9397-08002B2CF9AE}" pid="4" name="ICV">
    <vt:lpwstr>FFB2DD90D26F4E12B2244DB78B8876A1_12</vt:lpwstr>
  </property>
</Properties>
</file>